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省直机关2022-2024年度优秀党务工作者</w:t>
      </w:r>
    </w:p>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事迹材料</w:t>
      </w:r>
    </w:p>
    <w:p>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楷体" w:hAnsi="楷体" w:eastAsia="楷体" w:cs="楷体"/>
          <w:sz w:val="32"/>
          <w:szCs w:val="32"/>
          <w:lang w:val="en-US" w:eastAsia="zh-CN"/>
        </w:rPr>
      </w:pPr>
      <w:r>
        <w:rPr>
          <w:rFonts w:hint="eastAsia" w:ascii="楷体_GB2312" w:hAnsi="楷体_GB2312" w:eastAsia="楷体_GB2312" w:cs="楷体_GB2312"/>
          <w:sz w:val="32"/>
          <w:szCs w:val="32"/>
          <w:lang w:val="en-US" w:eastAsia="zh-CN"/>
        </w:rPr>
        <w:t xml:space="preserve">海南省地质资料院 </w:t>
      </w:r>
      <w:r>
        <w:rPr>
          <w:rFonts w:hint="eastAsia" w:ascii="楷体" w:hAnsi="楷体" w:eastAsia="楷体" w:cs="楷体"/>
          <w:sz w:val="32"/>
          <w:szCs w:val="32"/>
          <w:lang w:val="en-US" w:eastAsia="zh-CN"/>
        </w:rPr>
        <w:t>李森国</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李森国同志</w:t>
      </w:r>
      <w:r>
        <w:rPr>
          <w:rFonts w:hint="eastAsia" w:ascii="仿宋_GB2312" w:hAnsi="仿宋_GB2312" w:eastAsia="仿宋_GB2312" w:cs="仿宋_GB2312"/>
          <w:sz w:val="32"/>
          <w:szCs w:val="32"/>
        </w:rPr>
        <w:t>坚定理想信念，坚守政治立场，严守纪律规矩，践行根本宗旨，强化使命担当</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坚持以政治建设为统领，聚焦主责主业，以高质量党建工作引领</w:t>
      </w:r>
      <w:r>
        <w:rPr>
          <w:rFonts w:hint="eastAsia" w:ascii="仿宋_GB2312" w:hAnsi="仿宋_GB2312" w:eastAsia="仿宋_GB2312" w:cs="仿宋_GB2312"/>
          <w:color w:val="auto"/>
          <w:sz w:val="32"/>
          <w:szCs w:val="32"/>
          <w:lang w:val="en-US" w:eastAsia="zh-CN"/>
        </w:rPr>
        <w:t>地质资料业务</w:t>
      </w:r>
      <w:r>
        <w:rPr>
          <w:rFonts w:hint="eastAsia" w:ascii="仿宋_GB2312" w:hAnsi="仿宋_GB2312" w:eastAsia="仿宋_GB2312" w:cs="仿宋_GB2312"/>
          <w:sz w:val="32"/>
          <w:szCs w:val="32"/>
          <w:lang w:val="en-US" w:eastAsia="zh-CN"/>
        </w:rPr>
        <w:t>工作高质量发展，院获得了局2023年度先进单位，党建工作获局考评优秀等次。</w:t>
      </w:r>
    </w:p>
    <w:p>
      <w:pPr>
        <w:keepNext w:val="0"/>
        <w:keepLines w:val="0"/>
        <w:pageBreakBefore w:val="0"/>
        <w:widowControl w:val="0"/>
        <w:numPr>
          <w:ilvl w:val="0"/>
          <w:numId w:val="1"/>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加强</w:t>
      </w:r>
      <w:r>
        <w:rPr>
          <w:rFonts w:hint="eastAsia" w:ascii="黑体" w:hAnsi="黑体" w:eastAsia="黑体" w:cs="黑体"/>
          <w:sz w:val="32"/>
          <w:szCs w:val="32"/>
          <w:lang w:val="en-US" w:eastAsia="zh-CN"/>
        </w:rPr>
        <w:t>党的创新理论</w:t>
      </w:r>
      <w:r>
        <w:rPr>
          <w:rFonts w:hint="eastAsia" w:ascii="黑体" w:hAnsi="黑体" w:eastAsia="黑体" w:cs="黑体"/>
          <w:sz w:val="32"/>
          <w:szCs w:val="32"/>
        </w:rPr>
        <w:t>学习，</w:t>
      </w:r>
      <w:r>
        <w:rPr>
          <w:rFonts w:hint="eastAsia" w:ascii="黑体" w:hAnsi="黑体" w:eastAsia="黑体" w:cs="黑体"/>
          <w:sz w:val="32"/>
          <w:szCs w:val="32"/>
          <w:lang w:val="en-US" w:eastAsia="zh-CN"/>
        </w:rPr>
        <w:t>不断</w:t>
      </w:r>
      <w:r>
        <w:rPr>
          <w:rFonts w:hint="eastAsia" w:ascii="黑体" w:hAnsi="黑体" w:eastAsia="黑体" w:cs="黑体"/>
          <w:sz w:val="32"/>
          <w:szCs w:val="32"/>
        </w:rPr>
        <w:t>提升</w:t>
      </w:r>
      <w:r>
        <w:rPr>
          <w:rFonts w:hint="eastAsia" w:ascii="黑体" w:hAnsi="黑体" w:eastAsia="黑体" w:cs="黑体"/>
          <w:sz w:val="32"/>
          <w:szCs w:val="32"/>
          <w:lang w:val="en-US" w:eastAsia="zh-CN"/>
        </w:rPr>
        <w:t>自身</w:t>
      </w:r>
      <w:r>
        <w:rPr>
          <w:rFonts w:hint="eastAsia" w:ascii="黑体" w:hAnsi="黑体" w:eastAsia="黑体" w:cs="黑体"/>
          <w:sz w:val="32"/>
          <w:szCs w:val="32"/>
        </w:rPr>
        <w:t>政治素养</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李森国</w:t>
      </w:r>
      <w:r>
        <w:rPr>
          <w:rFonts w:hint="eastAsia" w:ascii="仿宋_GB2312" w:hAnsi="仿宋_GB2312" w:eastAsia="仿宋_GB2312" w:cs="仿宋_GB2312"/>
          <w:sz w:val="32"/>
          <w:szCs w:val="32"/>
        </w:rPr>
        <w:t>同志注重党的</w:t>
      </w:r>
      <w:r>
        <w:rPr>
          <w:rFonts w:hint="eastAsia" w:ascii="仿宋_GB2312" w:hAnsi="仿宋_GB2312" w:eastAsia="仿宋_GB2312" w:cs="仿宋_GB2312"/>
          <w:sz w:val="32"/>
          <w:szCs w:val="32"/>
          <w:lang w:val="en-US" w:eastAsia="zh-CN"/>
        </w:rPr>
        <w:t>创新</w:t>
      </w:r>
      <w:r>
        <w:rPr>
          <w:rFonts w:hint="eastAsia" w:ascii="仿宋_GB2312" w:hAnsi="仿宋_GB2312" w:eastAsia="仿宋_GB2312" w:cs="仿宋_GB2312"/>
          <w:sz w:val="32"/>
          <w:szCs w:val="32"/>
        </w:rPr>
        <w:t>理论学习，</w:t>
      </w:r>
      <w:r>
        <w:rPr>
          <w:rFonts w:hint="eastAsia" w:ascii="仿宋_GB2312" w:hAnsi="仿宋_GB2312" w:eastAsia="仿宋_GB2312" w:cs="仿宋_GB2312"/>
          <w:sz w:val="32"/>
          <w:szCs w:val="32"/>
          <w:lang w:val="en-US" w:eastAsia="zh-CN"/>
        </w:rPr>
        <w:t>用党的创新理论武装指导党务工作，</w:t>
      </w:r>
      <w:r>
        <w:rPr>
          <w:rFonts w:hint="eastAsia" w:ascii="仿宋_GB2312" w:hAnsi="仿宋_GB2312" w:eastAsia="仿宋_GB2312" w:cs="仿宋_GB2312"/>
          <w:sz w:val="32"/>
          <w:szCs w:val="32"/>
        </w:rPr>
        <w:t>积极参加上级和局党</w:t>
      </w:r>
      <w:r>
        <w:rPr>
          <w:rFonts w:hint="eastAsia" w:ascii="仿宋_GB2312" w:hAnsi="仿宋_GB2312" w:eastAsia="仿宋_GB2312" w:cs="仿宋_GB2312"/>
          <w:sz w:val="32"/>
          <w:szCs w:val="32"/>
          <w:lang w:val="en-US" w:eastAsia="zh-CN"/>
        </w:rPr>
        <w:t>组</w:t>
      </w:r>
      <w:r>
        <w:rPr>
          <w:rFonts w:hint="eastAsia" w:ascii="仿宋_GB2312" w:hAnsi="仿宋_GB2312" w:eastAsia="仿宋_GB2312" w:cs="仿宋_GB2312"/>
          <w:sz w:val="32"/>
          <w:szCs w:val="32"/>
        </w:rPr>
        <w:t>组织的各种理论学习</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党务干部培训班，深入学习习近平新时代中国特色社会主义思想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充分利用“学习强国”平台每天</w:t>
      </w: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小时学习，</w:t>
      </w:r>
      <w:r>
        <w:rPr>
          <w:rFonts w:hint="eastAsia" w:ascii="仿宋_GB2312" w:hAnsi="仿宋_GB2312" w:eastAsia="仿宋_GB2312" w:cs="仿宋_GB2312"/>
          <w:sz w:val="32"/>
          <w:szCs w:val="32"/>
        </w:rPr>
        <w:t>补足精神之“钙”，钻研</w:t>
      </w:r>
      <w:r>
        <w:rPr>
          <w:rFonts w:hint="eastAsia" w:ascii="仿宋_GB2312" w:hAnsi="仿宋_GB2312" w:eastAsia="仿宋_GB2312" w:cs="仿宋_GB2312"/>
          <w:sz w:val="32"/>
          <w:szCs w:val="32"/>
          <w:lang w:val="en-US" w:eastAsia="zh-CN"/>
        </w:rPr>
        <w:t>党建</w:t>
      </w:r>
      <w:r>
        <w:rPr>
          <w:rFonts w:hint="eastAsia" w:ascii="仿宋_GB2312" w:hAnsi="仿宋_GB2312" w:eastAsia="仿宋_GB2312" w:cs="仿宋_GB2312"/>
          <w:sz w:val="32"/>
          <w:szCs w:val="32"/>
        </w:rPr>
        <w:t>业务，汲取政治营养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为更好开展党务工作</w:t>
      </w:r>
      <w:r>
        <w:rPr>
          <w:rFonts w:hint="eastAsia" w:ascii="仿宋_GB2312" w:hAnsi="仿宋_GB2312" w:eastAsia="仿宋_GB2312" w:cs="仿宋_GB2312"/>
          <w:sz w:val="32"/>
          <w:szCs w:val="32"/>
          <w:lang w:val="en-US" w:eastAsia="zh-CN"/>
        </w:rPr>
        <w:t>打下坚实基础，提供政治保障。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w:t>
      </w:r>
      <w:r>
        <w:rPr>
          <w:rFonts w:hint="eastAsia" w:ascii="黑体" w:hAnsi="黑体" w:eastAsia="黑体" w:cs="黑体"/>
          <w:sz w:val="32"/>
          <w:szCs w:val="32"/>
        </w:rPr>
        <w:t>坚持以新时代党的组织路线为引领，加强</w:t>
      </w:r>
      <w:r>
        <w:rPr>
          <w:rFonts w:hint="eastAsia" w:ascii="黑体" w:hAnsi="黑体" w:eastAsia="黑体" w:cs="黑体"/>
          <w:sz w:val="32"/>
          <w:szCs w:val="32"/>
          <w:lang w:val="en-US" w:eastAsia="zh-CN"/>
        </w:rPr>
        <w:t>基层党组织建设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default" w:ascii="仿宋_GB2312" w:hAnsi="仿宋_GB2312" w:eastAsia="仿宋_GB2312" w:cs="仿宋_GB2312"/>
          <w:sz w:val="32"/>
          <w:szCs w:val="32"/>
          <w:lang w:val="en-US"/>
        </w:rPr>
        <w:t>2023</w:t>
      </w:r>
      <w:r>
        <w:rPr>
          <w:rFonts w:hint="eastAsia" w:ascii="仿宋_GB2312" w:hAnsi="仿宋_GB2312" w:eastAsia="仿宋_GB2312" w:cs="仿宋_GB2312"/>
          <w:sz w:val="32"/>
          <w:szCs w:val="32"/>
          <w:lang w:val="en-US" w:eastAsia="zh-CN"/>
        </w:rPr>
        <w:t>年，省地质局局属单位进行机构改革，为了提升基层党组织战斗力，海南省地质资料院党组织由原党支部升格为党总支，下辖</w:t>
      </w:r>
      <w:r>
        <w:rPr>
          <w:rFonts w:hint="default"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CN"/>
        </w:rPr>
        <w:t>个党支部。</w:t>
      </w:r>
      <w:r>
        <w:rPr>
          <w:rFonts w:hint="eastAsia" w:ascii="仿宋_GB2312" w:hAnsi="仿宋_GB2312" w:eastAsia="仿宋_GB2312" w:cs="仿宋_GB2312"/>
          <w:sz w:val="32"/>
          <w:szCs w:val="32"/>
        </w:rPr>
        <w:t>坚持以党的政治建设为统领，着力抓好“四强支部”建设，全面提升党支部政治功能和组织功能，使其成为团结群众的核心、教育党员的引擎和攻坚克难的堡垒。</w:t>
      </w:r>
    </w:p>
    <w:p>
      <w:pPr>
        <w:pStyle w:val="5"/>
        <w:keepNext w:val="0"/>
        <w:keepLines w:val="0"/>
        <w:pageBreakBefore w:val="0"/>
        <w:widowControl/>
        <w:shd w:val="clear" w:color="auto" w:fill="FFFFFF"/>
        <w:kinsoku/>
        <w:wordWrap/>
        <w:overflowPunct/>
        <w:topLinePunct w:val="0"/>
        <w:autoSpaceDE/>
        <w:autoSpaceDN/>
        <w:bidi w:val="0"/>
        <w:adjustRightInd w:val="0"/>
        <w:snapToGrid w:val="0"/>
        <w:spacing w:before="0" w:beforeAutospacing="0" w:after="0" w:afterAutospacing="0"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一是</w:t>
      </w:r>
      <w:r>
        <w:rPr>
          <w:rFonts w:ascii="Times New Roman" w:hAnsi="Times New Roman" w:eastAsia="仿宋_GB2312"/>
          <w:sz w:val="32"/>
          <w:szCs w:val="32"/>
        </w:rPr>
        <w:t>夯实基层党建</w:t>
      </w:r>
      <w:r>
        <w:rPr>
          <w:rFonts w:hint="eastAsia" w:ascii="Times New Roman" w:hAnsi="Times New Roman" w:eastAsia="仿宋_GB2312"/>
          <w:sz w:val="32"/>
          <w:szCs w:val="32"/>
          <w:lang w:eastAsia="zh-CN"/>
        </w:rPr>
        <w:t>，</w:t>
      </w:r>
      <w:r>
        <w:rPr>
          <w:rFonts w:ascii="Times New Roman" w:hAnsi="Times New Roman" w:eastAsia="仿宋_GB2312"/>
          <w:sz w:val="32"/>
          <w:szCs w:val="32"/>
        </w:rPr>
        <w:t>健全党组织机构设置。</w:t>
      </w: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val="en-US" w:eastAsia="zh-CN"/>
        </w:rPr>
        <w:t>新成立</w:t>
      </w:r>
      <w:r>
        <w:rPr>
          <w:rFonts w:hint="eastAsia" w:ascii="仿宋_GB2312" w:hAnsi="仿宋_GB2312" w:eastAsia="仿宋_GB2312" w:cs="仿宋_GB2312"/>
          <w:sz w:val="32"/>
          <w:szCs w:val="32"/>
        </w:rPr>
        <w:t>党组织</w:t>
      </w:r>
      <w:r>
        <w:rPr>
          <w:rFonts w:hint="eastAsia" w:ascii="仿宋_GB2312" w:hAnsi="仿宋_GB2312" w:eastAsia="仿宋_GB2312" w:cs="仿宋_GB2312"/>
          <w:sz w:val="32"/>
          <w:szCs w:val="32"/>
          <w:lang w:val="en-US" w:eastAsia="zh-CN"/>
        </w:rPr>
        <w:t>组建</w:t>
      </w:r>
      <w:r>
        <w:rPr>
          <w:rFonts w:hint="eastAsia" w:ascii="仿宋_GB2312" w:hAnsi="仿宋_GB2312" w:eastAsia="仿宋_GB2312" w:cs="仿宋_GB2312"/>
          <w:sz w:val="32"/>
          <w:szCs w:val="32"/>
        </w:rPr>
        <w:t>为契机，配齐配强党</w:t>
      </w:r>
      <w:r>
        <w:rPr>
          <w:rFonts w:hint="eastAsia" w:ascii="仿宋_GB2312" w:hAnsi="仿宋_GB2312" w:eastAsia="仿宋_GB2312" w:cs="仿宋_GB2312"/>
          <w:sz w:val="32"/>
          <w:szCs w:val="32"/>
          <w:lang w:val="en-US" w:eastAsia="zh-CN"/>
        </w:rPr>
        <w:t>支部</w:t>
      </w:r>
      <w:r>
        <w:rPr>
          <w:rFonts w:hint="eastAsia" w:ascii="仿宋_GB2312" w:hAnsi="仿宋_GB2312" w:eastAsia="仿宋_GB2312" w:cs="仿宋_GB2312"/>
          <w:sz w:val="32"/>
          <w:szCs w:val="32"/>
        </w:rPr>
        <w:t>书记</w:t>
      </w:r>
      <w:r>
        <w:rPr>
          <w:rFonts w:hint="default" w:ascii="仿宋_GB2312" w:hAnsi="仿宋_GB2312" w:eastAsia="仿宋_GB2312" w:cs="仿宋_GB2312"/>
          <w:sz w:val="32"/>
          <w:szCs w:val="32"/>
          <w:lang w:val="en-US"/>
        </w:rPr>
        <w:t>3</w:t>
      </w:r>
      <w:r>
        <w:rPr>
          <w:rFonts w:hint="eastAsia" w:ascii="仿宋_GB2312" w:hAnsi="仿宋_GB2312" w:eastAsia="仿宋_GB2312" w:cs="仿宋_GB2312"/>
          <w:sz w:val="32"/>
          <w:szCs w:val="32"/>
        </w:rPr>
        <w:t>人，</w:t>
      </w:r>
      <w:r>
        <w:rPr>
          <w:rFonts w:ascii="Times New Roman" w:hAnsi="Times New Roman" w:eastAsia="仿宋_GB2312"/>
          <w:sz w:val="32"/>
          <w:szCs w:val="32"/>
        </w:rPr>
        <w:t>每个支部</w:t>
      </w:r>
      <w:r>
        <w:rPr>
          <w:rFonts w:hint="eastAsia" w:ascii="仿宋_GB2312" w:hAnsi="仿宋_GB2312" w:eastAsia="仿宋_GB2312" w:cs="仿宋_GB2312"/>
          <w:sz w:val="32"/>
          <w:szCs w:val="32"/>
        </w:rPr>
        <w:t>配置1名纪检</w:t>
      </w:r>
      <w:r>
        <w:rPr>
          <w:rFonts w:ascii="Times New Roman" w:hAnsi="Times New Roman" w:eastAsia="仿宋_GB2312"/>
          <w:sz w:val="32"/>
          <w:szCs w:val="32"/>
        </w:rPr>
        <w:t>委员，</w:t>
      </w:r>
      <w:r>
        <w:rPr>
          <w:rFonts w:hint="eastAsia" w:ascii="Times New Roman" w:hAnsi="Times New Roman" w:eastAsia="仿宋_GB2312"/>
          <w:sz w:val="32"/>
          <w:szCs w:val="32"/>
          <w:lang w:val="en-US" w:eastAsia="zh-CN"/>
        </w:rPr>
        <w:t>支部</w:t>
      </w:r>
      <w:r>
        <w:rPr>
          <w:rFonts w:hint="eastAsia" w:ascii="仿宋_GB2312" w:hAnsi="仿宋_GB2312" w:eastAsia="仿宋_GB2312" w:cs="仿宋_GB2312"/>
          <w:sz w:val="32"/>
          <w:szCs w:val="32"/>
        </w:rPr>
        <w:t>班子力量更加充实，履职能力大幅提高，号召力战斗力凝聚力不断增强。</w:t>
      </w:r>
      <w:r>
        <w:rPr>
          <w:rFonts w:hint="eastAsia" w:ascii="仿宋_GB2312" w:hAnsi="仿宋_GB2312" w:eastAsia="仿宋_GB2312" w:cs="仿宋_GB2312"/>
          <w:sz w:val="32"/>
          <w:szCs w:val="32"/>
          <w:lang w:val="en-US" w:eastAsia="zh-CN"/>
        </w:rPr>
        <w:t>亲自主持制定了《海南省地质资料章程》，</w:t>
      </w:r>
      <w:r>
        <w:rPr>
          <w:rFonts w:hint="eastAsia" w:ascii="仿宋_GB2312" w:hAnsi="仿宋_GB2312" w:eastAsia="仿宋_GB2312" w:cs="仿宋_GB2312"/>
          <w:sz w:val="32"/>
          <w:szCs w:val="32"/>
        </w:rPr>
        <w:t>在章程中用专章专款明确党的领导、党组织的设置形式、地位作用、职责权限和党务工作机构、经费保障等内容要求，明确党组织研究讨论单位重大问题的运行机制和责任边界，构建运行顺畅、协调高效、充满活力的事业单位现代治理机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二是</w:t>
      </w:r>
      <w:r>
        <w:rPr>
          <w:rFonts w:hint="eastAsia" w:ascii="仿宋_GB2312" w:hAnsi="仿宋_GB2312" w:eastAsia="仿宋_GB2312" w:cs="仿宋_GB2312"/>
          <w:sz w:val="32"/>
          <w:szCs w:val="32"/>
        </w:rPr>
        <w:t>健全文化载体。大力弘扬地质人秉承的“三光荣”“四特别”精神</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为职工宣传思想文化提供阵地。充分利用办公场所、走廊以及“室</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角</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栏”等有效空间，设立</w:t>
      </w:r>
      <w:r>
        <w:rPr>
          <w:rFonts w:hint="eastAsia" w:ascii="仿宋_GB2312" w:hAnsi="仿宋_GB2312" w:eastAsia="仿宋_GB2312" w:cs="仿宋_GB2312"/>
          <w:sz w:val="32"/>
          <w:szCs w:val="32"/>
          <w:lang w:eastAsia="zh-CN"/>
        </w:rPr>
        <w:t>了</w:t>
      </w:r>
      <w:r>
        <w:rPr>
          <w:rFonts w:hint="eastAsia" w:ascii="仿宋_GB2312" w:hAnsi="仿宋_GB2312" w:eastAsia="仿宋_GB2312" w:cs="仿宋_GB2312"/>
          <w:sz w:val="32"/>
          <w:szCs w:val="32"/>
        </w:rPr>
        <w:t>文化墙、文化长廊、文化角、文化宣传栏等，营造爱岗敬业、诚信服务、群体向善、奉献社会的浓厚思想文化氛围</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引导</w:t>
      </w:r>
      <w:r>
        <w:rPr>
          <w:rFonts w:hint="eastAsia" w:ascii="仿宋_GB2312" w:hAnsi="仿宋_GB2312" w:eastAsia="仿宋_GB2312" w:cs="仿宋_GB2312"/>
          <w:sz w:val="32"/>
          <w:szCs w:val="32"/>
          <w:lang w:val="en-US" w:eastAsia="zh-CN"/>
        </w:rPr>
        <w:t>党员干部</w:t>
      </w:r>
      <w:r>
        <w:rPr>
          <w:rFonts w:hint="eastAsia" w:ascii="仿宋_GB2312" w:hAnsi="仿宋_GB2312" w:eastAsia="仿宋_GB2312" w:cs="仿宋_GB2312"/>
          <w:sz w:val="32"/>
          <w:szCs w:val="32"/>
        </w:rPr>
        <w:t>爱岗敬业、争创一流</w:t>
      </w:r>
      <w:r>
        <w:rPr>
          <w:rFonts w:hint="eastAsia" w:ascii="仿宋_GB2312" w:hAnsi="仿宋_GB2312" w:eastAsia="仿宋_GB2312" w:cs="仿宋_GB2312"/>
          <w:sz w:val="32"/>
          <w:szCs w:val="32"/>
          <w:lang w:val="en-US" w:eastAsia="zh-CN"/>
        </w:rPr>
        <w:t>工作业绩</w:t>
      </w:r>
      <w:r>
        <w:rPr>
          <w:rFonts w:hint="eastAsia" w:ascii="仿宋_GB2312" w:hAnsi="仿宋_GB2312" w:eastAsia="仿宋_GB2312" w:cs="仿宋_GB2312"/>
          <w:sz w:val="32"/>
          <w:szCs w:val="32"/>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三是聚焦</w:t>
      </w:r>
      <w:r>
        <w:rPr>
          <w:rFonts w:hint="eastAsia" w:ascii="仿宋_GB2312" w:hAnsi="仿宋_GB2312" w:eastAsia="仿宋_GB2312" w:cs="仿宋_GB2312"/>
          <w:sz w:val="32"/>
          <w:szCs w:val="32"/>
        </w:rPr>
        <w:t>党员队伍强，激发党员内生动力。进一步规范党员发展程序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严格党员发展质量关，</w:t>
      </w:r>
      <w:r>
        <w:rPr>
          <w:rFonts w:hint="eastAsia" w:ascii="仿宋" w:hAnsi="仿宋" w:eastAsia="仿宋"/>
          <w:sz w:val="32"/>
          <w:szCs w:val="32"/>
          <w:lang w:val="en-US" w:eastAsia="zh-CN"/>
        </w:rPr>
        <w:t>两年来</w:t>
      </w:r>
      <w:r>
        <w:rPr>
          <w:rFonts w:hint="eastAsia" w:ascii="仿宋" w:hAnsi="仿宋" w:eastAsia="仿宋"/>
          <w:sz w:val="32"/>
          <w:szCs w:val="32"/>
        </w:rPr>
        <w:t>发展党员</w:t>
      </w:r>
      <w:r>
        <w:rPr>
          <w:rFonts w:hint="default" w:ascii="仿宋" w:hAnsi="仿宋" w:eastAsia="仿宋"/>
          <w:sz w:val="32"/>
          <w:szCs w:val="32"/>
          <w:lang w:val="en-US"/>
        </w:rPr>
        <w:t>2</w:t>
      </w:r>
      <w:r>
        <w:rPr>
          <w:rFonts w:hint="eastAsia" w:ascii="仿宋" w:hAnsi="仿宋" w:eastAsia="仿宋"/>
          <w:sz w:val="32"/>
          <w:szCs w:val="32"/>
        </w:rPr>
        <w:t>名，确定发展对象2名。</w:t>
      </w:r>
      <w:r>
        <w:rPr>
          <w:rFonts w:hint="eastAsia" w:eastAsia="仿宋_GB2312"/>
          <w:sz w:val="32"/>
          <w:szCs w:val="32"/>
        </w:rPr>
        <w:t>加强党内激励关怀帮扶，为党员过“政治生日”，增强党员的荣誉感、归属感。</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四是高质量开展</w:t>
      </w:r>
      <w:r>
        <w:rPr>
          <w:rFonts w:hint="eastAsia" w:ascii="仿宋_GB2312" w:hAnsi="仿宋_GB2312" w:eastAsia="仿宋_GB2312" w:cs="仿宋_GB2312"/>
          <w:sz w:val="32"/>
          <w:szCs w:val="32"/>
        </w:rPr>
        <w:t>学习贯彻习近平新时代中国特色社会主义思想</w:t>
      </w:r>
      <w:r>
        <w:rPr>
          <w:rFonts w:hint="eastAsia" w:ascii="仿宋_GB2312" w:hAnsi="仿宋_GB2312" w:eastAsia="仿宋_GB2312" w:cs="仿宋_GB2312"/>
          <w:sz w:val="32"/>
          <w:szCs w:val="32"/>
          <w:lang w:val="en-US" w:eastAsia="zh-CN"/>
        </w:rPr>
        <w:t>主题教育和党纪学习教育。</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b w:val="0"/>
          <w:bCs/>
          <w:sz w:val="32"/>
          <w:szCs w:val="32"/>
        </w:rPr>
        <w:t>扎实开展主题教育。</w:t>
      </w:r>
      <w:r>
        <w:rPr>
          <w:rFonts w:hint="eastAsia" w:ascii="仿宋_GB2312" w:hAnsi="仿宋_GB2312" w:eastAsia="仿宋_GB2312" w:cs="仿宋_GB2312"/>
          <w:sz w:val="32"/>
          <w:szCs w:val="32"/>
        </w:rPr>
        <w:t>推动主题教育学思用贯通，知信行统一。解决推动院发展问</w:t>
      </w:r>
      <w:r>
        <w:rPr>
          <w:rFonts w:hint="eastAsia" w:ascii="仿宋_GB2312" w:hAnsi="仿宋_GB2312" w:eastAsia="仿宋_GB2312" w:cs="仿宋_GB2312"/>
          <w:color w:val="000000" w:themeColor="text1"/>
          <w:sz w:val="32"/>
          <w:szCs w:val="32"/>
          <w14:textFill>
            <w14:solidFill>
              <w14:schemeClr w14:val="tx1"/>
            </w14:solidFill>
          </w14:textFill>
        </w:rPr>
        <w:t>题5个</w:t>
      </w:r>
      <w:r>
        <w:rPr>
          <w:rFonts w:hint="eastAsia" w:ascii="仿宋_GB2312" w:hAnsi="仿宋_GB2312" w:eastAsia="仿宋_GB2312" w:cs="仿宋_GB2312"/>
          <w:sz w:val="32"/>
          <w:szCs w:val="32"/>
        </w:rPr>
        <w:t>，为职工群众办实事</w:t>
      </w:r>
      <w:r>
        <w:rPr>
          <w:rFonts w:hint="eastAsia" w:ascii="仿宋_GB2312" w:hAnsi="仿宋_GB2312" w:eastAsia="仿宋_GB2312" w:cs="仿宋_GB2312"/>
          <w:color w:val="000000" w:themeColor="text1"/>
          <w:sz w:val="32"/>
          <w:szCs w:val="32"/>
          <w14:textFill>
            <w14:solidFill>
              <w14:schemeClr w14:val="tx1"/>
            </w14:solidFill>
          </w14:textFill>
        </w:rPr>
        <w:t>2项</w:t>
      </w:r>
      <w:r>
        <w:rPr>
          <w:rFonts w:hint="eastAsia" w:ascii="仿宋_GB2312" w:hAnsi="仿宋_GB2312" w:eastAsia="仿宋_GB2312" w:cs="仿宋_GB2312"/>
          <w:sz w:val="32"/>
          <w:szCs w:val="32"/>
        </w:rPr>
        <w:t>。全面落实意识形态工作责任制。</w:t>
      </w:r>
      <w:r>
        <w:rPr>
          <w:rFonts w:hint="eastAsia"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eastAsia="zh-CN"/>
        </w:rPr>
        <w:t>推动党纪学习教育高位开局、深入开展。通过党支部“三会一课”、主题党日等形式，组织党员干部原原本本、逐章逐条、联系实际学习《条例》</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支部集体学习12次、乡村振兴驻村支部结对学习</w:t>
      </w: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次，总支书记</w:t>
      </w:r>
      <w:r>
        <w:rPr>
          <w:rFonts w:hint="default"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val="en-US" w:eastAsia="zh-CN"/>
        </w:rPr>
        <w:t>次、支部书记</w:t>
      </w:r>
      <w:r>
        <w:rPr>
          <w:rFonts w:hint="default"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lang w:val="en-US" w:eastAsia="zh-CN"/>
        </w:rPr>
        <w:t>人次讲纪律党课，</w:t>
      </w:r>
      <w:r>
        <w:rPr>
          <w:rFonts w:hint="eastAsia" w:ascii="仿宋_GB2312" w:hAnsi="仿宋_GB2312" w:eastAsia="仿宋_GB2312" w:cs="仿宋_GB2312"/>
          <w:i w:val="0"/>
          <w:iCs w:val="0"/>
          <w:caps w:val="0"/>
          <w:spacing w:val="8"/>
          <w:sz w:val="32"/>
          <w:szCs w:val="32"/>
          <w:shd w:val="clear" w:fill="FFFFFF"/>
        </w:rPr>
        <w:t>参观</w:t>
      </w:r>
      <w:r>
        <w:rPr>
          <w:rFonts w:hint="eastAsia" w:ascii="仿宋_GB2312" w:hAnsi="仿宋_GB2312" w:eastAsia="仿宋_GB2312" w:cs="仿宋_GB2312"/>
          <w:i w:val="0"/>
          <w:iCs w:val="0"/>
          <w:caps w:val="0"/>
          <w:spacing w:val="8"/>
          <w:sz w:val="32"/>
          <w:szCs w:val="32"/>
          <w:shd w:val="clear" w:fill="FFFFFF"/>
          <w:lang w:val="en-US" w:eastAsia="zh-CN"/>
        </w:rPr>
        <w:t>海南省反腐倡廉警示教育</w:t>
      </w:r>
      <w:r>
        <w:rPr>
          <w:rFonts w:hint="eastAsia" w:ascii="仿宋_GB2312" w:hAnsi="仿宋_GB2312" w:eastAsia="仿宋_GB2312" w:cs="仿宋_GB2312"/>
          <w:i w:val="0"/>
          <w:iCs w:val="0"/>
          <w:caps w:val="0"/>
          <w:spacing w:val="8"/>
          <w:sz w:val="32"/>
          <w:szCs w:val="32"/>
          <w:shd w:val="clear" w:fill="FFFFFF"/>
        </w:rPr>
        <w:t>基地</w:t>
      </w:r>
      <w:r>
        <w:rPr>
          <w:rFonts w:hint="default" w:ascii="仿宋_GB2312" w:hAnsi="仿宋_GB2312" w:eastAsia="仿宋_GB2312" w:cs="仿宋_GB2312"/>
          <w:i w:val="0"/>
          <w:iCs w:val="0"/>
          <w:caps w:val="0"/>
          <w:spacing w:val="8"/>
          <w:sz w:val="32"/>
          <w:szCs w:val="32"/>
          <w:shd w:val="clear" w:fill="FFFFFF"/>
          <w:lang w:val="en-US"/>
        </w:rPr>
        <w:t>1</w:t>
      </w:r>
      <w:r>
        <w:rPr>
          <w:rFonts w:hint="eastAsia" w:ascii="仿宋_GB2312" w:hAnsi="仿宋_GB2312" w:eastAsia="仿宋_GB2312" w:cs="仿宋_GB2312"/>
          <w:i w:val="0"/>
          <w:iCs w:val="0"/>
          <w:caps w:val="0"/>
          <w:spacing w:val="8"/>
          <w:sz w:val="32"/>
          <w:szCs w:val="32"/>
          <w:shd w:val="clear" w:fill="FFFFFF"/>
          <w:lang w:val="en-US" w:eastAsia="zh-CN"/>
        </w:rPr>
        <w:t>次</w:t>
      </w:r>
      <w:r>
        <w:rPr>
          <w:rFonts w:hint="eastAsia" w:ascii="仿宋_GB2312" w:hAnsi="仿宋_GB2312" w:eastAsia="仿宋_GB2312" w:cs="仿宋_GB2312"/>
          <w:i w:val="0"/>
          <w:iCs w:val="0"/>
          <w:caps w:val="0"/>
          <w:spacing w:val="8"/>
          <w:sz w:val="32"/>
          <w:szCs w:val="32"/>
          <w:shd w:val="clear" w:fill="FFFFFF"/>
        </w:rPr>
        <w:t>、观看警示教育片</w:t>
      </w:r>
      <w:r>
        <w:rPr>
          <w:rFonts w:hint="default" w:ascii="仿宋_GB2312" w:hAnsi="仿宋_GB2312" w:eastAsia="仿宋_GB2312" w:cs="仿宋_GB2312"/>
          <w:i w:val="0"/>
          <w:iCs w:val="0"/>
          <w:caps w:val="0"/>
          <w:spacing w:val="8"/>
          <w:sz w:val="32"/>
          <w:szCs w:val="32"/>
          <w:shd w:val="clear" w:fill="FFFFFF"/>
          <w:lang w:val="en-US"/>
        </w:rPr>
        <w:t>2</w:t>
      </w:r>
      <w:r>
        <w:rPr>
          <w:rFonts w:hint="eastAsia" w:ascii="仿宋_GB2312" w:hAnsi="仿宋_GB2312" w:eastAsia="仿宋_GB2312" w:cs="仿宋_GB2312"/>
          <w:i w:val="0"/>
          <w:iCs w:val="0"/>
          <w:caps w:val="0"/>
          <w:spacing w:val="8"/>
          <w:sz w:val="32"/>
          <w:szCs w:val="32"/>
          <w:shd w:val="clear" w:fill="FFFFFF"/>
          <w:lang w:val="en-US" w:eastAsia="zh-CN"/>
        </w:rPr>
        <w:t>次</w:t>
      </w:r>
      <w:r>
        <w:rPr>
          <w:rFonts w:hint="eastAsia" w:ascii="仿宋_GB2312" w:hAnsi="仿宋_GB2312" w:eastAsia="仿宋_GB2312" w:cs="仿宋_GB2312"/>
          <w:i w:val="0"/>
          <w:iCs w:val="0"/>
          <w:caps w:val="0"/>
          <w:spacing w:val="8"/>
          <w:sz w:val="32"/>
          <w:szCs w:val="32"/>
          <w:shd w:val="clear" w:fill="FFFFFF"/>
          <w:lang w:eastAsia="zh-CN"/>
        </w:rPr>
        <w:t>、</w:t>
      </w:r>
      <w:r>
        <w:rPr>
          <w:rFonts w:hint="eastAsia" w:ascii="仿宋_GB2312" w:hAnsi="仿宋_GB2312" w:eastAsia="仿宋_GB2312" w:cs="仿宋_GB2312"/>
          <w:i w:val="0"/>
          <w:iCs w:val="0"/>
          <w:caps w:val="0"/>
          <w:spacing w:val="8"/>
          <w:sz w:val="32"/>
          <w:szCs w:val="32"/>
          <w:shd w:val="clear" w:fill="FFFFFF"/>
          <w:lang w:val="en-US" w:eastAsia="zh-CN"/>
        </w:rPr>
        <w:t>学习</w:t>
      </w:r>
      <w:r>
        <w:rPr>
          <w:rFonts w:hint="eastAsia" w:ascii="仿宋_GB2312" w:hAnsi="仿宋_GB2312" w:eastAsia="仿宋_GB2312" w:cs="仿宋_GB2312"/>
          <w:i w:val="0"/>
          <w:iCs w:val="0"/>
          <w:caps w:val="0"/>
          <w:spacing w:val="8"/>
          <w:sz w:val="32"/>
          <w:szCs w:val="32"/>
          <w:shd w:val="clear" w:fill="FFFFFF"/>
          <w:lang w:eastAsia="zh-CN"/>
        </w:rPr>
        <w:t>《</w:t>
      </w:r>
      <w:r>
        <w:rPr>
          <w:rFonts w:hint="eastAsia" w:ascii="仿宋_GB2312" w:hAnsi="仿宋_GB2312" w:eastAsia="仿宋_GB2312" w:cs="仿宋_GB2312"/>
          <w:i w:val="0"/>
          <w:iCs w:val="0"/>
          <w:caps w:val="0"/>
          <w:spacing w:val="8"/>
          <w:sz w:val="32"/>
          <w:szCs w:val="32"/>
          <w:shd w:val="clear" w:fill="FFFFFF"/>
          <w:lang w:val="en-US" w:eastAsia="zh-CN"/>
        </w:rPr>
        <w:t>以人为鉴、警钟长鸣》</w:t>
      </w:r>
      <w:r>
        <w:rPr>
          <w:rFonts w:hint="eastAsia" w:ascii="仿宋_GB2312" w:hAnsi="仿宋_GB2312" w:eastAsia="仿宋_GB2312" w:cs="仿宋_GB2312"/>
          <w:i w:val="0"/>
          <w:iCs w:val="0"/>
          <w:caps w:val="0"/>
          <w:spacing w:val="8"/>
          <w:sz w:val="32"/>
          <w:szCs w:val="32"/>
          <w:shd w:val="clear" w:fill="FFFFFF"/>
        </w:rPr>
        <w:t>警示教育读本</w:t>
      </w:r>
      <w:r>
        <w:rPr>
          <w:rFonts w:hint="default" w:ascii="仿宋_GB2312" w:hAnsi="仿宋_GB2312" w:eastAsia="仿宋_GB2312" w:cs="仿宋_GB2312"/>
          <w:i w:val="0"/>
          <w:iCs w:val="0"/>
          <w:caps w:val="0"/>
          <w:spacing w:val="8"/>
          <w:sz w:val="32"/>
          <w:szCs w:val="32"/>
          <w:shd w:val="clear" w:fill="FFFFFF"/>
          <w:lang w:val="en-US"/>
        </w:rPr>
        <w:t>8</w:t>
      </w:r>
      <w:r>
        <w:rPr>
          <w:rFonts w:hint="eastAsia" w:ascii="仿宋_GB2312" w:hAnsi="仿宋_GB2312" w:eastAsia="仿宋_GB2312" w:cs="仿宋_GB2312"/>
          <w:i w:val="0"/>
          <w:iCs w:val="0"/>
          <w:caps w:val="0"/>
          <w:spacing w:val="8"/>
          <w:sz w:val="32"/>
          <w:szCs w:val="32"/>
          <w:shd w:val="clear" w:fill="FFFFFF"/>
          <w:lang w:val="en-US" w:eastAsia="zh-CN"/>
        </w:rPr>
        <w:t>次。</w:t>
      </w:r>
      <w:r>
        <w:rPr>
          <w:rFonts w:hint="eastAsia" w:ascii="仿宋_GB2312" w:hAnsi="仿宋_GB2312" w:eastAsia="仿宋_GB2312" w:cs="仿宋_GB2312"/>
          <w:sz w:val="32"/>
          <w:szCs w:val="32"/>
          <w:lang w:val="en-US" w:eastAsia="zh-CN"/>
        </w:rPr>
        <w:t>引导党员干部学纪、知纪、明纪、守纪</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w:t>
      </w:r>
      <w:r>
        <w:rPr>
          <w:rFonts w:hint="eastAsia" w:ascii="黑体" w:hAnsi="黑体" w:eastAsia="黑体" w:cs="黑体"/>
          <w:sz w:val="32"/>
          <w:szCs w:val="32"/>
        </w:rPr>
        <w:t>守正创新，激发党建活力</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Times New Roman" w:hAnsi="Times New Roman" w:eastAsia="仿宋_GB2312" w:cs="Times New Roman"/>
          <w:color w:val="auto"/>
          <w:sz w:val="32"/>
          <w:szCs w:val="32"/>
          <w:lang w:val="en-US" w:eastAsia="zh-CN"/>
        </w:rPr>
      </w:pPr>
      <w:r>
        <w:rPr>
          <w:rFonts w:hint="eastAsia" w:ascii="仿宋_GB2312" w:hAnsi="仿宋_GB2312" w:eastAsia="仿宋_GB2312" w:cs="仿宋_GB2312"/>
          <w:sz w:val="32"/>
          <w:szCs w:val="32"/>
        </w:rPr>
        <w:t>坚持把</w:t>
      </w:r>
      <w:r>
        <w:rPr>
          <w:rFonts w:hint="eastAsia" w:ascii="仿宋_GB2312" w:hAnsi="仿宋_GB2312" w:eastAsia="仿宋_GB2312" w:cs="仿宋_GB2312"/>
          <w:sz w:val="32"/>
          <w:szCs w:val="32"/>
          <w:lang w:val="en-US" w:eastAsia="zh-CN"/>
        </w:rPr>
        <w:t>地质资料</w:t>
      </w:r>
      <w:r>
        <w:rPr>
          <w:rFonts w:hint="eastAsia" w:ascii="仿宋_GB2312" w:hAnsi="仿宋_GB2312" w:eastAsia="仿宋_GB2312" w:cs="仿宋_GB2312"/>
          <w:sz w:val="32"/>
          <w:szCs w:val="32"/>
        </w:rPr>
        <w:t>业务工作作为党建工作的重点和切入点，促进党建工作成果积极转化为提升</w:t>
      </w:r>
      <w:r>
        <w:rPr>
          <w:rFonts w:hint="eastAsia" w:ascii="仿宋_GB2312" w:hAnsi="仿宋_GB2312" w:eastAsia="仿宋_GB2312" w:cs="仿宋_GB2312"/>
          <w:sz w:val="32"/>
          <w:szCs w:val="32"/>
          <w:lang w:val="en-US" w:eastAsia="zh-CN"/>
        </w:rPr>
        <w:t>海南地质资料</w:t>
      </w:r>
      <w:r>
        <w:rPr>
          <w:rFonts w:hint="eastAsia" w:ascii="仿宋_GB2312" w:hAnsi="仿宋_GB2312" w:eastAsia="仿宋_GB2312" w:cs="仿宋_GB2312"/>
          <w:sz w:val="32"/>
          <w:szCs w:val="32"/>
        </w:rPr>
        <w:t>业务水平的实际能力</w:t>
      </w:r>
      <w:r>
        <w:rPr>
          <w:rFonts w:hint="eastAsia" w:ascii="仿宋_GB2312" w:hAnsi="仿宋_GB2312" w:eastAsia="仿宋_GB2312" w:cs="仿宋_GB2312"/>
          <w:sz w:val="32"/>
          <w:szCs w:val="32"/>
          <w:lang w:eastAsia="zh-CN"/>
        </w:rPr>
        <w:t>。</w:t>
      </w:r>
      <w:r>
        <w:rPr>
          <w:rFonts w:hint="default" w:ascii="Times New Roman" w:hAnsi="Times New Roman" w:eastAsia="仿宋_GB2312" w:cs="Times New Roman"/>
          <w:sz w:val="32"/>
          <w:szCs w:val="32"/>
        </w:rPr>
        <w:t>深入贯彻习近平总书记给山东省地矿局第六地质大队全体地质工作者重要回信精神</w:t>
      </w:r>
      <w:r>
        <w:rPr>
          <w:rFonts w:hint="default" w:ascii="Times New Roman" w:hAnsi="Times New Roman" w:eastAsia="仿宋_GB2312" w:cs="Times New Roman"/>
          <w:sz w:val="32"/>
          <w:szCs w:val="32"/>
          <w:lang w:eastAsia="zh-CN"/>
        </w:rPr>
        <w:t>，</w:t>
      </w:r>
      <w:r>
        <w:rPr>
          <w:rFonts w:hint="eastAsia" w:ascii="仿宋_GB2312" w:hAnsi="仿宋_GB2312" w:eastAsia="仿宋_GB2312" w:cs="仿宋_GB2312"/>
          <w:sz w:val="32"/>
          <w:szCs w:val="32"/>
        </w:rPr>
        <w:t>立足“作用发挥强”，打造坚强战斗堡垒。积极探索“党建+业务融合”</w:t>
      </w:r>
      <w:r>
        <w:rPr>
          <w:rFonts w:hint="eastAsia" w:ascii="仿宋_GB2312" w:hAnsi="仿宋_GB2312" w:eastAsia="仿宋_GB2312" w:cs="仿宋_GB2312"/>
          <w:sz w:val="32"/>
          <w:szCs w:val="32"/>
          <w:lang w:val="en-US" w:eastAsia="zh-CN"/>
        </w:rPr>
        <w:t>发展</w:t>
      </w:r>
      <w:r>
        <w:rPr>
          <w:rFonts w:hint="eastAsia" w:ascii="仿宋_GB2312" w:hAnsi="仿宋_GB2312" w:eastAsia="仿宋_GB2312" w:cs="仿宋_GB2312"/>
          <w:sz w:val="32"/>
          <w:szCs w:val="32"/>
        </w:rPr>
        <w:t>模式，设立党员责任区、党员示范岗、党员服务队，推动党员干部走在前、</w:t>
      </w:r>
      <w:r>
        <w:rPr>
          <w:rFonts w:hint="eastAsia" w:ascii="仿宋_GB2312" w:hAnsi="仿宋_GB2312" w:eastAsia="仿宋_GB2312" w:cs="仿宋_GB2312"/>
          <w:sz w:val="32"/>
          <w:szCs w:val="32"/>
          <w:lang w:eastAsia="zh-CN"/>
        </w:rPr>
        <w:t>做</w:t>
      </w:r>
      <w:r>
        <w:rPr>
          <w:rFonts w:hint="eastAsia" w:ascii="仿宋_GB2312" w:hAnsi="仿宋_GB2312" w:eastAsia="仿宋_GB2312" w:cs="仿宋_GB2312"/>
          <w:sz w:val="32"/>
          <w:szCs w:val="32"/>
        </w:rPr>
        <w:t>表率。</w:t>
      </w:r>
      <w:r>
        <w:rPr>
          <w:rFonts w:hint="default" w:ascii="Times New Roman" w:hAnsi="Times New Roman" w:eastAsia="仿宋_GB2312" w:cs="Times New Roman"/>
          <w:sz w:val="32"/>
          <w:szCs w:val="32"/>
          <w:lang w:val="en-US" w:eastAsia="zh-CN"/>
        </w:rPr>
        <w:t>1.</w:t>
      </w:r>
      <w:r>
        <w:rPr>
          <w:rFonts w:hint="eastAsia" w:ascii="Times New Roman" w:hAnsi="Times New Roman" w:eastAsia="仿宋_GB2312" w:cs="Times New Roman"/>
          <w:sz w:val="32"/>
          <w:szCs w:val="32"/>
          <w:lang w:val="en-US" w:eastAsia="zh-CN"/>
        </w:rPr>
        <w:t>以海南省地质资料院加挂海南省地质资料馆为契机，</w:t>
      </w:r>
      <w:r>
        <w:rPr>
          <w:rFonts w:hint="default" w:ascii="Times New Roman" w:hAnsi="Times New Roman" w:eastAsia="仿宋_GB2312" w:cs="Times New Roman"/>
          <w:sz w:val="32"/>
          <w:szCs w:val="32"/>
          <w:lang w:val="en-US" w:eastAsia="zh-CN"/>
        </w:rPr>
        <w:t>传承</w:t>
      </w:r>
      <w:r>
        <w:rPr>
          <w:rFonts w:hint="eastAsia" w:ascii="Times New Roman" w:hAnsi="Times New Roman" w:eastAsia="仿宋_GB2312" w:cs="Times New Roman"/>
          <w:sz w:val="32"/>
          <w:szCs w:val="32"/>
          <w:lang w:val="en-US" w:eastAsia="zh-CN"/>
        </w:rPr>
        <w:t>弘扬</w:t>
      </w:r>
      <w:r>
        <w:rPr>
          <w:rFonts w:hint="default" w:ascii="Times New Roman" w:hAnsi="Times New Roman" w:eastAsia="仿宋_GB2312" w:cs="Times New Roman"/>
          <w:sz w:val="32"/>
          <w:szCs w:val="32"/>
          <w:lang w:val="en-US" w:eastAsia="zh-CN"/>
        </w:rPr>
        <w:t>海南地质人“爱国奉献、开拓创新、艰苦奋斗”的优良传统，</w:t>
      </w:r>
      <w:r>
        <w:rPr>
          <w:rFonts w:hint="eastAsia" w:ascii="Times New Roman" w:hAnsi="Times New Roman" w:eastAsia="仿宋_GB2312" w:cs="Times New Roman"/>
          <w:sz w:val="32"/>
          <w:szCs w:val="32"/>
          <w:lang w:val="en-US" w:eastAsia="zh-CN"/>
        </w:rPr>
        <w:t>发挥党员先锋模范作用。高质量整理了</w:t>
      </w:r>
      <w:r>
        <w:rPr>
          <w:rFonts w:hint="eastAsia" w:ascii="仿宋_GB2312" w:hAnsi="仿宋_GB2312" w:eastAsia="仿宋_GB2312" w:cs="仿宋_GB2312"/>
          <w:sz w:val="32"/>
          <w:szCs w:val="32"/>
        </w:rPr>
        <w:t>矿产地质等方面的纸质地质资料约3400档，工勘、地灾类电子档资料约4100档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数字化扫描约3000档</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实物地质资料中岩（矿）心135000m、样品733000袋（瓶）、标本340块、光薄片5200片。充分发挥地质资料在找矿突破、国民经济建设中的基础性作用，更好地服务于海南经济社会发展和海南自由贸易港建设。</w:t>
      </w:r>
      <w:r>
        <w:rPr>
          <w:rFonts w:hint="default" w:ascii="仿宋_GB2312" w:hAnsi="仿宋_GB2312" w:eastAsia="仿宋_GB2312" w:cs="仿宋_GB2312"/>
          <w:sz w:val="32"/>
          <w:szCs w:val="32"/>
          <w:lang w:val="en-US"/>
        </w:rPr>
        <w:t>2.</w:t>
      </w:r>
      <w:r>
        <w:rPr>
          <w:rFonts w:hint="eastAsia" w:ascii="仿宋_GB2312" w:hAnsi="仿宋_GB2312" w:eastAsia="仿宋_GB2312" w:cs="仿宋_GB2312"/>
          <w:sz w:val="32"/>
          <w:szCs w:val="32"/>
          <w:lang w:val="en-US" w:eastAsia="zh-CN"/>
        </w:rPr>
        <w:t>以党建引领</w:t>
      </w:r>
      <w:r>
        <w:rPr>
          <w:rFonts w:hint="eastAsia" w:ascii="仿宋_GB2312" w:hAnsi="仿宋_GB2312" w:eastAsia="仿宋_GB2312" w:cs="仿宋_GB2312"/>
          <w:sz w:val="32"/>
          <w:szCs w:val="32"/>
        </w:rPr>
        <w:t>自然资源部地质信息工程技术创新中心</w:t>
      </w:r>
      <w:r>
        <w:rPr>
          <w:rFonts w:hint="eastAsia" w:ascii="仿宋_GB2312" w:hAnsi="仿宋_GB2312" w:eastAsia="仿宋_GB2312" w:cs="仿宋_GB2312"/>
          <w:sz w:val="32"/>
          <w:szCs w:val="32"/>
          <w:lang w:val="en-US" w:eastAsia="zh-CN"/>
        </w:rPr>
        <w:t>华南分中心在海南省地质局落地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标志着</w:t>
      </w:r>
      <w:r>
        <w:rPr>
          <w:rFonts w:hint="eastAsia" w:ascii="仿宋_GB2312" w:hAnsi="仿宋_GB2312" w:eastAsia="仿宋_GB2312" w:cs="仿宋_GB2312"/>
          <w:sz w:val="32"/>
          <w:szCs w:val="32"/>
          <w:lang w:val="en-US" w:eastAsia="zh-CN"/>
        </w:rPr>
        <w:t>海南地质</w:t>
      </w:r>
      <w:r>
        <w:rPr>
          <w:rFonts w:hint="eastAsia" w:ascii="仿宋_GB2312" w:hAnsi="仿宋_GB2312" w:eastAsia="仿宋_GB2312" w:cs="仿宋_GB2312"/>
          <w:sz w:val="32"/>
          <w:szCs w:val="32"/>
        </w:rPr>
        <w:t>在信息化、智能化方面迈出了坚实步伐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开展一系列创新性的技术研发和应用工作，为地质矿产勘查开发行业的数字化转型和智能化升级提供有力支撑。</w:t>
      </w:r>
      <w:r>
        <w:rPr>
          <w:rFonts w:hint="default" w:ascii="仿宋_GB2312" w:hAnsi="仿宋_GB2312" w:eastAsia="仿宋_GB2312" w:cs="仿宋_GB2312"/>
          <w:sz w:val="32"/>
          <w:szCs w:val="32"/>
          <w:lang w:val="en-US"/>
        </w:rPr>
        <w:t>3.</w:t>
      </w:r>
      <w:r>
        <w:rPr>
          <w:rFonts w:hint="eastAsia" w:ascii="Times New Roman" w:hAnsi="Times New Roman" w:eastAsia="仿宋_GB2312" w:cs="Times New Roman"/>
          <w:color w:val="auto"/>
          <w:sz w:val="32"/>
          <w:szCs w:val="32"/>
          <w:lang w:val="en-US" w:eastAsia="zh-CN"/>
        </w:rPr>
        <w:t>习近平总书记指出“科技创新、科学普及是实现创新发展的两翼，要把科学普及放在与科技创新同等重要的位置”。海南地质文化科普展厅被授予的“海南省科普教育基地”，深化科技创新和科学普及，开展更多富有创意和实效的科普活动上百场，普及地质灾害防治、矿产地质、海洋地质等各类地学知识，惠及青少年数万人，为</w:t>
      </w:r>
      <w:r>
        <w:rPr>
          <w:rFonts w:hint="eastAsia" w:ascii="仿宋_GB2312" w:hAnsi="仿宋_GB2312" w:eastAsia="仿宋_GB2312" w:cs="仿宋_GB2312"/>
          <w:sz w:val="32"/>
          <w:szCs w:val="32"/>
          <w:lang w:val="en-US" w:eastAsia="zh-CN"/>
        </w:rPr>
        <w:t>提升全民科学素质服务</w:t>
      </w:r>
      <w:r>
        <w:rPr>
          <w:rFonts w:hint="eastAsia" w:ascii="Times New Roman" w:hAnsi="Times New Roman" w:eastAsia="仿宋_GB2312" w:cs="Times New Roman"/>
          <w:color w:val="auto"/>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全力</w:t>
      </w:r>
      <w:r>
        <w:rPr>
          <w:rFonts w:hint="default" w:ascii="Times New Roman" w:hAnsi="Times New Roman" w:eastAsia="仿宋_GB2312" w:cs="Times New Roman"/>
          <w:sz w:val="32"/>
          <w:szCs w:val="32"/>
        </w:rPr>
        <w:t>推进“实景三维</w:t>
      </w:r>
      <w:r>
        <w:rPr>
          <w:rFonts w:hint="default"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rPr>
        <w:t>透明海南”</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一期</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项目建设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参与国土空间规划实施监测网络</w:t>
      </w:r>
      <w:r>
        <w:rPr>
          <w:rFonts w:hint="eastAsia" w:ascii="仿宋_GB2312" w:hAnsi="仿宋_GB2312" w:eastAsia="仿宋_GB2312" w:cs="仿宋_GB2312"/>
          <w:sz w:val="32"/>
          <w:szCs w:val="32"/>
          <w:lang w:eastAsia="zh-CN"/>
        </w:rPr>
        <w:t>（CSPON项目），</w:t>
      </w:r>
      <w:r>
        <w:rPr>
          <w:rFonts w:hint="default" w:ascii="Times New Roman" w:hAnsi="Times New Roman" w:eastAsia="仿宋_GB2312" w:cs="Times New Roman"/>
          <w:sz w:val="32"/>
          <w:szCs w:val="32"/>
          <w:lang w:val="en-US" w:eastAsia="zh-CN"/>
        </w:rPr>
        <w:t>构建全方位、多维度的省级公益性地质资料支撑服务体系</w:t>
      </w:r>
      <w:r>
        <w:rPr>
          <w:rFonts w:hint="eastAsia" w:ascii="Times New Roman" w:hAnsi="Times New Roman" w:eastAsia="仿宋_GB2312" w:cs="Times New Roman"/>
          <w:sz w:val="32"/>
          <w:szCs w:val="32"/>
          <w:lang w:val="en-US" w:eastAsia="zh-CN"/>
        </w:rPr>
        <w:t>，在地质资料的成果转化应用等方面取得了一大批原创性、开创性的工作成果</w:t>
      </w:r>
      <w:r>
        <w:rPr>
          <w:rFonts w:hint="default" w:ascii="Times New Roman" w:hAnsi="Times New Roman" w:eastAsia="仿宋_GB2312" w:cs="Times New Roman"/>
          <w:sz w:val="32"/>
          <w:szCs w:val="32"/>
          <w:lang w:val="en-US"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严于律己，永葆清廉本色</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0" w:firstLineChars="200"/>
        <w:textAlignment w:val="auto"/>
        <w:rPr>
          <w:rFonts w:hint="default" w:ascii="Tahoma" w:hAnsi="Tahoma" w:eastAsia="Tahoma" w:cs="Tahoma"/>
          <w:i w:val="0"/>
          <w:iCs w:val="0"/>
          <w:caps w:val="0"/>
          <w:color w:val="333333"/>
          <w:spacing w:val="0"/>
          <w:sz w:val="32"/>
          <w:szCs w:val="32"/>
        </w:rPr>
      </w:pPr>
      <w:r>
        <w:rPr>
          <w:rFonts w:hint="eastAsia" w:ascii="仿宋_GB2312" w:hAnsi="仿宋_GB2312" w:eastAsia="仿宋_GB2312" w:cs="仿宋_GB2312"/>
          <w:sz w:val="32"/>
          <w:szCs w:val="32"/>
        </w:rPr>
        <w:t>工作中，</w:t>
      </w:r>
      <w:r>
        <w:rPr>
          <w:rFonts w:hint="eastAsia" w:ascii="仿宋_GB2312" w:hAnsi="仿宋_GB2312" w:eastAsia="仿宋_GB2312" w:cs="仿宋_GB2312"/>
          <w:sz w:val="32"/>
          <w:szCs w:val="32"/>
          <w:lang w:val="en-US" w:eastAsia="zh-CN"/>
        </w:rPr>
        <w:t>李森国自觉遵守党的廉洁纪律和廉政准则，</w:t>
      </w:r>
      <w:r>
        <w:rPr>
          <w:rFonts w:hint="eastAsia" w:ascii="仿宋_GB2312" w:hAnsi="仿宋_GB2312" w:eastAsia="仿宋_GB2312" w:cs="仿宋_GB2312"/>
          <w:sz w:val="32"/>
          <w:szCs w:val="32"/>
        </w:rPr>
        <w:t>严格遵守规章制度，带头抵制不正之风，始终对自己高标准、严要求，经常主动听取各方面的意见建议，带头查摆剖析作风问题，带头开展批评与自我批评，时刻保持良好的党员干部形象。生活中，他为人正直、公道正派，积极乐观、注重家风家教，团结同志、谦虚谨慎，做到与同事相互理解、相互支持、相互帮助，受到了领导的认可肯定和同事的一致好评。</w:t>
      </w:r>
      <w:bookmarkStart w:id="0" w:name="_GoBack"/>
      <w:bookmarkEnd w:id="0"/>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_GB2312" w:hAnsi="仿宋_GB2312" w:eastAsia="仿宋_GB2312" w:cs="仿宋_GB2312"/>
          <w:sz w:val="32"/>
          <w:szCs w:val="32"/>
          <w:lang w:val="en-US" w:eastAsia="zh-CN"/>
        </w:rPr>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ind w:left="0" w:right="0" w:firstLine="0"/>
        <w:jc w:val="both"/>
        <w:textAlignment w:val="baseline"/>
        <w:rPr>
          <w:rFonts w:hint="default" w:ascii="Tahoma" w:hAnsi="Tahoma" w:eastAsia="Tahoma" w:cs="Tahoma"/>
          <w:i w:val="0"/>
          <w:iCs w:val="0"/>
          <w:caps w:val="0"/>
          <w:color w:val="333333"/>
          <w:spacing w:val="0"/>
          <w:sz w:val="24"/>
          <w:szCs w:val="24"/>
          <w:shd w:val="clear" w:fill="FFFFFF"/>
          <w:vertAlign w:val="baseline"/>
        </w:rPr>
      </w:pPr>
    </w:p>
    <w:p/>
    <w:sectPr>
      <w:footerReference r:id="rId3" w:type="default"/>
      <w:pgSz w:w="11906" w:h="16838"/>
      <w:pgMar w:top="1440" w:right="1463" w:bottom="1440" w:left="1576"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altName w:val="方正仿宋_GBK"/>
    <w:panose1 w:val="02010609060101010101"/>
    <w:charset w:val="86"/>
    <w:family w:val="auto"/>
    <w:pitch w:val="default"/>
    <w:sig w:usb0="00000000" w:usb1="00000000" w:usb2="00000016" w:usb3="00000000" w:csb0="00040001" w:csb1="00000000"/>
  </w:font>
  <w:font w:name="Tahoma">
    <w:altName w:val="DejaVu Sans"/>
    <w:panose1 w:val="020B0604030504040204"/>
    <w:charset w:val="00"/>
    <w:family w:val="auto"/>
    <w:pitch w:val="default"/>
    <w:sig w:usb0="00000000" w:usb1="00000000" w:usb2="00000029" w:usb3="00000000" w:csb0="200101FF" w:csb1="2028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9765FD0"/>
    <w:multiLevelType w:val="singleLevel"/>
    <w:tmpl w:val="99765FD0"/>
    <w:lvl w:ilvl="0" w:tentative="0">
      <w:start w:val="4"/>
      <w:numFmt w:val="chineseCounting"/>
      <w:suff w:val="nothing"/>
      <w:lvlText w:val="%1、"/>
      <w:lvlJc w:val="left"/>
      <w:rPr>
        <w:rFonts w:hint="eastAsia"/>
      </w:rPr>
    </w:lvl>
  </w:abstractNum>
  <w:abstractNum w:abstractNumId="1">
    <w:nsid w:val="433C0F4B"/>
    <w:multiLevelType w:val="singleLevel"/>
    <w:tmpl w:val="433C0F4B"/>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jYmY3ZWM2YWVhNzBjMTBlZGI4OGJjODRiZTEzYmMifQ=="/>
  </w:docVars>
  <w:rsids>
    <w:rsidRoot w:val="6C754425"/>
    <w:rsid w:val="027A3BDD"/>
    <w:rsid w:val="1FFF8BAF"/>
    <w:rsid w:val="24740062"/>
    <w:rsid w:val="29AD6212"/>
    <w:rsid w:val="349A261E"/>
    <w:rsid w:val="3B693178"/>
    <w:rsid w:val="43632CEC"/>
    <w:rsid w:val="475D6763"/>
    <w:rsid w:val="477D1FC5"/>
    <w:rsid w:val="560F6903"/>
    <w:rsid w:val="568A5CB8"/>
    <w:rsid w:val="58AD168A"/>
    <w:rsid w:val="58F77580"/>
    <w:rsid w:val="683E6AEF"/>
    <w:rsid w:val="6C754425"/>
    <w:rsid w:val="7BFE3843"/>
    <w:rsid w:val="EF9F6E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 Spacing"/>
    <w:qFormat/>
    <w:uiPriority w:val="1"/>
    <w:pPr>
      <w:widowControl w:val="0"/>
      <w:jc w:val="center"/>
    </w:pPr>
    <w:rPr>
      <w:rFonts w:ascii="Times New Roman" w:hAnsi="Times New Roman" w:eastAsia="宋体" w:cs="Times New Roman"/>
      <w:kern w:val="2"/>
      <w:sz w:val="21"/>
      <w:szCs w:val="22"/>
      <w:lang w:val="en-US" w:eastAsia="zh-CN"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2119</Words>
  <Characters>2160</Characters>
  <Lines>0</Lines>
  <Paragraphs>0</Paragraphs>
  <TotalTime>4</TotalTime>
  <ScaleCrop>false</ScaleCrop>
  <LinksUpToDate>false</LinksUpToDate>
  <CharactersWithSpaces>2160</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2024-07-23T03:11:00Z</dcterms:created>
  <dc:creator>LSG</dc:creator>
  <cp:lastModifiedBy>uos</cp:lastModifiedBy>
  <dcterms:modified xsi:type="dcterms:W3CDTF">2024-09-04T10:17:37Z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F7067E940A10408F8D666152D4063C5C</vt:lpwstr>
  </property>
</Properties>
</file>